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A8" w:rsidRDefault="00941BA8" w:rsidP="006B6B3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ВЫСТУПЛЕНИЕ</w:t>
      </w:r>
      <w:bookmarkStart w:id="0" w:name="_GoBack"/>
      <w:bookmarkEnd w:id="0"/>
    </w:p>
    <w:p w:rsidR="006B6B3E" w:rsidRDefault="00941BA8" w:rsidP="006B6B3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Председателя</w:t>
      </w:r>
      <w:r w:rsidR="006B6B3E" w:rsidRPr="006B6B3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Совета ветеранов </w:t>
      </w:r>
      <w:r w:rsidR="006B6B3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Алексеевского </w:t>
      </w:r>
    </w:p>
    <w:p w:rsidR="006B6B3E" w:rsidRPr="006B6B3E" w:rsidRDefault="006B6B3E" w:rsidP="006B6B3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B6B3E">
        <w:rPr>
          <w:rFonts w:ascii="Times New Roman" w:hAnsi="Times New Roman" w:cs="Times New Roman"/>
          <w:b/>
          <w:sz w:val="28"/>
          <w:szCs w:val="28"/>
          <w:lang w:val="tt-RU"/>
        </w:rPr>
        <w:t>муниципального района</w:t>
      </w:r>
    </w:p>
    <w:p w:rsidR="006B6B3E" w:rsidRDefault="006B6B3E" w:rsidP="00CC10A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B6B3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Макарихина Елена Степановна </w:t>
      </w:r>
    </w:p>
    <w:p w:rsidR="006B6B3E" w:rsidRPr="006B6B3E" w:rsidRDefault="006B6B3E" w:rsidP="00CC10A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Уважаемые делегаты! Уважаемые гости, приглашенные!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Позвольте поприветствовать вас на  отчетно-выборной конференции  Региональной общественной организации ветеранов (пенсионеров) Республики Татарстан!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 Во все времена и у всех народов умудренные жизненным опытом пожилые люди пользовались большим уважением, почитанием и авторитетом. И ведь действительно, кто может передать сохраненный опыт старших поколений, кто может передать традиции, обычаи своих народов, свой личный бесценный жизненный клад своим детям, внукам и правнукам, конечно же,  убеленные сединой старейшины, являющиеся  хранителями  информации о прошлом, носителями   знаний и опыта.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Отчетно-выборная конференция  Региональной общественной организации ветеранов проводится в условиях распространения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инфекции и требует неукоснительного соблюдения мер безопасности и исполнения действующего законодательства. Использование в настоящее время  ВКС (</w:t>
      </w:r>
      <w:proofErr w:type="spellStart"/>
      <w:proofErr w:type="gramStart"/>
      <w:r w:rsidRPr="00494FF1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связи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), впервые применяемая в нашей практике, лишает нас  личного общения и соответствующего обмена мнениями о результатах нашей коллективной деятельности. Но наше поколение умеет преодолевать возникающие трудности, и мы, их преодолеем! 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Позвольте мне,  от имени   Совета ветеранов Алексеевского муниципального района, высказать искренние слова благодарности,  уважаемый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Хабир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Газизович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лично вам, ветеранскому активу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 являющейся составной частью Региональной общественной организации , за ваш бескорыстный благородный труд по формированию уважительного отношения к старшему поколению, активному участию в реализации государственных программ и национальных проектов. 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За отчетный период 2016-2021 годов проведена значительная работа по организационному укреплению наших рядов, поиску и внедрению новых форм работы по социальной поддержке пожилых людей, воспитанию нравственности и патриотизма у молодого поколения.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Еще раз большое Вам спасибо за Ваш самоотверженный труд! Крепкого здоровья, благополучия Вам и Вашим близким, удачи во всех Ваших делах  и начинаниях!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                              Уважаемые делегаты.   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    Деятельность Совета ветеранов пенсионеров) Алексеевского муниципального района нацелена на реализацию Уставных задач, а также </w:t>
      </w:r>
      <w:r w:rsidRPr="00494FF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ветеранах» и «Стратегии действий в интересах граждан старшего поколения Российской Федерации до 2025 года», в тесном      взаимодействии с администрацией района и органами социальной защиты, а также с  учреждениями   образования, культуры, здравоохранения, спорта, отделами  молодежи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 Основу  ветеранской организации  составляют 25 первичных ветеранских организаций  в муниципальном районе и в сельских поселениях.   Численность пенсионеров различных категорий в  районе составляет около 7.5  тыс. человек,  из них ветеранов ВОВ, тружеников тыла, вдов – 186 человек, в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>. участников  ВОВ  -6 человек.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 Большое внимание  в районе уделяется старшему поколению по линии здравоохранения: это организация углубленного медицинского обследования инвалидов и ветеранов ВОВ, а также  приравненных к ним категориям граждан, организация  мобильной врачебной бригады с проведением всех необходимых лабораторных и инструментальных исследований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 с выездом в населенные пункты, проведение   комплекса  лечебно-оздоровительных мероприятий в отделениях стационара ЦРБ. Членами Совета ветеранов проводится посещение стационара больницы для   изучения условий пребывания и комфортности палат, отведенных для участников ВОВ, качества оказания медицинских услуг, отношения персонала и обеспечения лекарственными средствами.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           В стационаре функционирует палата повышенной комфортности для инвалидов ВОВ, а в  2020 г. при поддержке Главы района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С.А.Демидова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в поликлинике  создан  гериатрический кабинет.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С 2019 года в  районе реализуется федеральный  проект «Старшее поколение» национального проекта «Демография» За это время  специализированным автотранспортом  на диспансеризацию в Алексеевскую ЦРБ и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Билярскую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амбулаторию из сельской местности   доставлено более 2300 пожилых людей. Это очень удобно и комфортно. Выражаем огромную благодарность Правительству Республики Татарстан и Министерству социальной защиты.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Уважаемые делегаты!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2020 год указом Президента РФ был объявлен Годом памяти и славы в честь 75-летия Победы в Великой отечественной войне. Подготовка и проведение праздника — 75-летия Победы в районе, не смотря на COVID–19, сыграли важную роль в активизации деятельности всех ветеранских организаций района. В рамках запланированных мероприятий, стартовала акция вручения юбилейных медалей «75 лет Победы в Великой Отечественной войне» участникам ВОВ, труженикам тыла и вдовам участников ВОВ,  где активное участие  принимали председатели первичных  ветеранских организаций. 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lastRenderedPageBreak/>
        <w:t xml:space="preserve">Немалый вклад в приближение Победы внесли и жители Алексеевского района. Они героически сражались на фронте и трудились в тылу. Двенадцать тысяч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алексеевцев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ушли защищать свою Родину, восемь тысяч не вернулись с полей сражений.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Данью памяти всем воевавшим стала реконструкция парка Победы, в котором теперь установлено шесть бюстов Героев Советского Союз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 уроженцев Алексеевского района, а также памятные знаки «Детям войны», «Сынам Отечества».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В районе многое делается для того, чтобы увековечить память о героях Великой Отечественной войны. Присваиваются имена героев Советского Союза школам, воздвигаются бюсты, сооружаются новые памятники, открываются новые мемориальные доски. 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Сегодня, когда прошло 76 лет после окончания войны, уходят все дальше и дальше вглубь истории события тех героических лет. К сожалению, с годами уходят из жизни и живые свидетели той военной поры.  Отмечая вклад ветеранов Великой Отечественной Войны, мы помним и вклад тех наших товарищей, которых сегодня нет с нами, но их наследие и опыт всегда будет использоваться в нашей работе. 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адресной социальной поддержке населения в Республике Татарстан» установлены меры социальной поддержки  граждан пожилого возраста: по линии социальной защиты к каждому ветерану ВОВ, их вдовам  прикреплены социальные  работники, ведется  постоянная  работа по обследованию условий их жизни и быта.   В настоящее время на надомном обслуживании находятся 195 пожилых граждан, в том числе на системе долговременного ухода -68 чел, ветеранов-27 чел. За текущий год за счет республиканского бюджета санаторно-курортными путевками обеспечено 13 ветеранов, до конца года на получение стоит еще 10 чел.   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Уважаемые делегаты!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Уделяя постоянное внимание факторам сохранения и укрепления  здоровья,  продления  долголетия пенсионеров, районный Совет  ветеранов принимает участие в пропаганде здорового образа их жизни. Наши пенсионеры активно участвуют в спортивных соревнованиях по легкой атлетике,  волейболу, баскетболу, лыжам, шахматам, сдают нормы ГТО по возрастным категориям, и дают положительные результаты.  В районе для старшего поколения организованы группы здоровья в тренажерном зале спорткомплекса №1, в плавательном бассейне спорткомплекса №2  занимаемся плаванием, организованы группы здоровья по гимнастике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 по скандинавской ходьбе.  Начато строительство ледового дворца в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Алексеевское, и я очень уверена, что наши ветераны и там смогут показать свои достойные результаты, ведь  большинство  из нас  ветераны  с активной гражданской позицией, на </w:t>
      </w:r>
      <w:r w:rsidRPr="00494FF1">
        <w:rPr>
          <w:rFonts w:ascii="Times New Roman" w:hAnsi="Times New Roman" w:cs="Times New Roman"/>
          <w:sz w:val="28"/>
          <w:szCs w:val="28"/>
        </w:rPr>
        <w:lastRenderedPageBreak/>
        <w:t>собственном примере не раз доказывавшие что «Жизнь -  это движение, а движение - это жизнь!»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В обеспечении активного долголетия важную роль играет  досуг. Совет ветеранов постоянно занимается вопросами организации досуга, приобщения к народному творчеству, поддержкой художественной самодеятельности, участием ветеранов (пенсионеров) в проведении районных культурно-массовых мероприятий, созданием условий для творчества.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Значительный  опыт работы по организации досуга людей пожилого возраста накоплен в учреждениях культуры района, который направлен на вовлечение пожилых людей в активную культурно-творческую деятельность и  удовлетворение духовных запросов пожилых людей. Для достижения этого проводятся тематические вечера, вечера отдыха, календарные праздники, конкурсы, фестивали. Организованы различные клубы по интересам, проводятся выставки творческих работ.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Наша организация является активной участницей всех проектов, реализуемых Региональной общественной организации ветеранов (пенсионеров) Республики Татарстан. Так, гордостью для наших ветеранов является участие  в Республиканском фестивале  самодеятельных исполнителей среди ветеранов Республики Татарстан  «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» «Сияние». Главная цель проведения масштабного фестиваля - это привлечение внимания к творчеству пожилых людей, поощрение их сценической активности, внесение вклада в сохранение культуры и национальных традиций народов нашей республики. Ах, как мы готовимся к этому фестивалю!  К первому этапу - это борьба Алексеевских  ветеранских коллективов: певцов, чтецов, танцоров, исполнителей.  Зональный отборочный тур - борьба  среди коллективов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Закамской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зоны, 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>центром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  которого  является наш район. И заключительный этап, это  гала-концерт лауреатов фестиваля в концертном зале Татарской государственной филармонии им.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. Как мы радуемся нашим результатам, забываем о возрасте, забываем о болячках! Спасибо, большое спасибо Рустаму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Нургалиевичу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, лично вам, уважаемый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Хабир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Газизович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! Надеемся,  что в ближайшее время 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Оргкоммитетом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 будет дан ста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>рт  к сл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едующему, уже к </w:t>
      </w:r>
      <w:r w:rsidRPr="00494FF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94FF1">
        <w:rPr>
          <w:rFonts w:ascii="Times New Roman" w:hAnsi="Times New Roman" w:cs="Times New Roman"/>
          <w:sz w:val="28"/>
          <w:szCs w:val="28"/>
        </w:rPr>
        <w:t xml:space="preserve"> фестивалю.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Мы гордимся и своим хором ветеранов, которому в этом году исполнилось 30 лет, и он  признан «Народным».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Почти в каждом сельском поселении у нас созданы творческие коллективы, на всех районных и местных мероприятиях они являются активными участниками.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С марта месяца  2020 для ветеранов был создан хореографический клуб. Но время самоизоляции скорректировали планы, занятия были временно приостановлены, в сентябре возобновились, а в октябре снова все ушли на самоизоляцию. Но мы не сдавались,   в июле текущего года  снова </w:t>
      </w:r>
      <w:r w:rsidRPr="00494FF1">
        <w:rPr>
          <w:rFonts w:ascii="Times New Roman" w:hAnsi="Times New Roman" w:cs="Times New Roman"/>
          <w:sz w:val="28"/>
          <w:szCs w:val="28"/>
        </w:rPr>
        <w:lastRenderedPageBreak/>
        <w:t xml:space="preserve">возобновились и  на День пожилых людей  хореографический коллектив «Золотая молодость» показал свое первое выступление. Огромная благодарность нашему уважаемому главе администрации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С.А.Демидову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за то, что он нас поддержал, создал все условия для занятий хореографией.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4FF1">
        <w:rPr>
          <w:rFonts w:ascii="Times New Roman" w:hAnsi="Times New Roman" w:cs="Times New Roman"/>
          <w:sz w:val="28"/>
          <w:szCs w:val="28"/>
        </w:rPr>
        <w:t>Особое место в деятельности районного Совета ветеранов, первичных ветеранских организаций занимают вопросы патриотического воспитания подрастающего поколения.  До пандемии  мы</w:t>
      </w:r>
      <w:r w:rsidRPr="00494FF1">
        <w:rPr>
          <w:rFonts w:ascii="Times New Roman" w:hAnsi="Times New Roman" w:cs="Times New Roman"/>
          <w:sz w:val="28"/>
          <w:szCs w:val="28"/>
          <w:lang w:val="tt-RU"/>
        </w:rPr>
        <w:t xml:space="preserve"> были постоянными гостями в детских садах, школах, в колледже и детском приюте “Забота”, где ветераны, труженики тыла, дети войны, ветераны труда делились  своими воспоминаниями о военных и послевоенных годах, трудовых своих достижениях. Большая работа по воспитанию подрастающего поколения в духе патриотизма и любви к Родине проводится в  школах района: это уроки мужества, дни памяти,  лекции и беседы на военные темы. Школьные музеи расказывают о военных подвигах нашего народа в годы ВОВ. Центром патриотического воспитания  молодого поколения и   людей старшего возраста у нас является Музей боевой славы общественной организации ветеранов боевых действий в Афганистане и на Северном Кавказе. Экскурсии,проводимые в музее, оставляют в душе частичку памяти о тех, кто выполнял свой солдатский и интернациональный долг, о тех кто отдал жизнь во имя      светлого будущего Великой России.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  <w:lang w:val="tt-RU"/>
        </w:rPr>
        <w:t>В настоящее время - время пандемии, у нас  конечно личного общения       стало меньше. И это очень грустно.  Но у нас руки не опускаются, все же мы пытаемся находить другие пути общения. Устраиваем детские праздники, тематические встречи на улице, на спортивных площадках – на свежем воздухе.Организовываем уборки детских площадок, проводим игры, совместно участвуем в озеленении придомовых территорий. При  учебных заведениях и молодежных центрах организовываются волонтерские отряды,</w:t>
      </w:r>
      <w:r w:rsidRPr="00494FF1">
        <w:rPr>
          <w:rFonts w:ascii="Times New Roman" w:hAnsi="Times New Roman" w:cs="Times New Roman"/>
          <w:sz w:val="28"/>
          <w:szCs w:val="28"/>
        </w:rPr>
        <w:t>главной целью  которых является оказание внимания и адресной помощи нуждающимся.  Тимуровцы и  волонтеры, юнармейцы посещают пенсионеров и ветеранов труда на дому, оказывают помощь в уборке дома, расчистке двора от снега, облагораживанию территории перед окнами ветеранов с высадкой растений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>оставке продуктов питания и медикаментов, и, конечно, беседы по душам, взяв при этом  на заметку возникающие  проблемы. Подобные общения призваны стать связующей нитью между поколениями, помочь пожилым почувствовать заботу и внимание окружающих.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94FF1">
        <w:rPr>
          <w:rFonts w:ascii="Times New Roman" w:hAnsi="Times New Roman" w:cs="Times New Roman"/>
          <w:sz w:val="28"/>
          <w:szCs w:val="28"/>
          <w:lang w:val="tt-RU"/>
        </w:rPr>
        <w:t>Большие мероприятия проводятся  в рамках Международного дня пожилого человека: концертные програмы, подарки, поздравления, экскурсии,</w:t>
      </w:r>
      <w:r w:rsidRPr="00494FF1">
        <w:rPr>
          <w:rFonts w:ascii="Times New Roman" w:hAnsi="Times New Roman" w:cs="Times New Roman"/>
          <w:sz w:val="28"/>
          <w:szCs w:val="28"/>
        </w:rPr>
        <w:t xml:space="preserve"> чествуются золотые  семейные пары района.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Уважаемые делегаты!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Нам  ветеранам (пенсионерам) скучать некогда.  До пандемии проводили чаепития с самоваром, с блинами, пели песни под гармонь, общались, делились </w:t>
      </w:r>
      <w:r w:rsidRPr="00494FF1">
        <w:rPr>
          <w:rFonts w:ascii="Times New Roman" w:hAnsi="Times New Roman" w:cs="Times New Roman"/>
          <w:sz w:val="28"/>
          <w:szCs w:val="28"/>
        </w:rPr>
        <w:lastRenderedPageBreak/>
        <w:t>своими проблемами. Но и в сегодняшнее время учимся жить, общаться, встречаться и радоваться каждому дню  в новых условиях.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Душевные  встречи проводим  на  придомовых территориях многоквартирных домов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 соблюдая, конечно. меры безопасности.  Приглашаем самодеятельных артистов Дома культуры  на небольшие встречи во дворах. Проводим  праздники, литературные чтения,  конкурсы для детей.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Ветераны не остаются в стороне ни от одного  районного мероприятия: ни от посадки деревьев, ни от субботников. К субботникам приучаем и детей, которые являются нашими постоянными помощниками.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С большим усердием и любовью наши ветераны (пенсионеры) относятся и к содержанию придомовых участков. У них самые красивые и ухоженные дворы и палисадники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Мы активные участники всех крупных мероприятий района. Являемся победителями республиканских конкурсов «Лучший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экодвор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Республики Татарстан», «Лучшее территориальное общественное самоуправление Республики Татарстан». Активно участвуем в конкурсах социально значимых проектов  Республики Татарстан и неоднократно были победителем конкурсного отбора. 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Так,  на средства гранта, полученного в 2018 г. издали  500 экз. сборника стихов « Поэты малой Родины», которые были распределены между учебными заведениями района. 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В 2019г. -  приобрели 70 комплектов скандинавских палок и футболок, 10 комплектов из которых подарили детям Приюта «Забота» на средства гранта за проект «Жизнь в движении!»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Уважаемые делегаты!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Конечно обо всем и не расскажешь, но самые главные, значимые моменты  из  жизни нашей сельской, особо и не большой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алексеевской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ветеранской организации</w:t>
      </w:r>
      <w:proofErr w:type="gramStart"/>
      <w:r w:rsidRPr="00494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FF1">
        <w:rPr>
          <w:rFonts w:ascii="Times New Roman" w:hAnsi="Times New Roman" w:cs="Times New Roman"/>
          <w:sz w:val="28"/>
          <w:szCs w:val="28"/>
        </w:rPr>
        <w:t xml:space="preserve"> я хотела  донести сегодня до вас.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ветеранов (пенсионеров) Республики Татарстан является надежной и ответственной силой нашей Республики. Она объединяет людей, для которых слова долг, патриотизм и взаимопомощь являются принципами жизни. Она стояла и стоит в авангарде за права ветеранов, пожилых людей в  целях обеспечения качественных условий их жизни.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Уважаемые коллеги, уважаемый 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Хабир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FF1">
        <w:rPr>
          <w:rFonts w:ascii="Times New Roman" w:hAnsi="Times New Roman" w:cs="Times New Roman"/>
          <w:sz w:val="28"/>
          <w:szCs w:val="28"/>
        </w:rPr>
        <w:t>Газизович</w:t>
      </w:r>
      <w:proofErr w:type="spellEnd"/>
      <w:r w:rsidRPr="00494F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Большое вам спасибо за все, за ваше отношение к нам, за вашу заботу, за организацию такого ветеранского движения! Ведь даже в период самоизоляции, вы постоянно вместе с нами.  </w:t>
      </w:r>
    </w:p>
    <w:p w:rsidR="00494FF1" w:rsidRPr="00494FF1" w:rsidRDefault="00494FF1" w:rsidP="004E300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Желаю всем  участникам конференции доброго здоровья, благополучия. </w:t>
      </w:r>
    </w:p>
    <w:p w:rsidR="00494FF1" w:rsidRPr="00494FF1" w:rsidRDefault="00494FF1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F1">
        <w:rPr>
          <w:rFonts w:ascii="Times New Roman" w:hAnsi="Times New Roman" w:cs="Times New Roman"/>
          <w:sz w:val="28"/>
          <w:szCs w:val="28"/>
        </w:rPr>
        <w:t xml:space="preserve">Берегите себя и своих близких. </w:t>
      </w:r>
    </w:p>
    <w:p w:rsidR="00417C99" w:rsidRPr="006C5D79" w:rsidRDefault="00941BA8" w:rsidP="004E300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sectPr w:rsidR="00417C99" w:rsidRPr="006C5D79" w:rsidSect="004E3006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03" w:rsidRDefault="005A5203" w:rsidP="008F591F">
      <w:pPr>
        <w:spacing w:after="0" w:line="240" w:lineRule="auto"/>
      </w:pPr>
      <w:r>
        <w:separator/>
      </w:r>
    </w:p>
  </w:endnote>
  <w:endnote w:type="continuationSeparator" w:id="0">
    <w:p w:rsidR="005A5203" w:rsidRDefault="005A5203" w:rsidP="008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03" w:rsidRDefault="005A5203" w:rsidP="008F591F">
      <w:pPr>
        <w:spacing w:after="0" w:line="240" w:lineRule="auto"/>
      </w:pPr>
      <w:r>
        <w:separator/>
      </w:r>
    </w:p>
  </w:footnote>
  <w:footnote w:type="continuationSeparator" w:id="0">
    <w:p w:rsidR="005A5203" w:rsidRDefault="005A5203" w:rsidP="008F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72E"/>
    <w:multiLevelType w:val="hybridMultilevel"/>
    <w:tmpl w:val="88083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EC8"/>
    <w:rsid w:val="00011631"/>
    <w:rsid w:val="00024285"/>
    <w:rsid w:val="00050BBE"/>
    <w:rsid w:val="00055035"/>
    <w:rsid w:val="00055CC8"/>
    <w:rsid w:val="00055F63"/>
    <w:rsid w:val="000602AE"/>
    <w:rsid w:val="000612C0"/>
    <w:rsid w:val="000622EE"/>
    <w:rsid w:val="00072819"/>
    <w:rsid w:val="00075214"/>
    <w:rsid w:val="0007536A"/>
    <w:rsid w:val="0008734E"/>
    <w:rsid w:val="00087991"/>
    <w:rsid w:val="000B1D58"/>
    <w:rsid w:val="000C21A8"/>
    <w:rsid w:val="000C6581"/>
    <w:rsid w:val="000C6CAD"/>
    <w:rsid w:val="000D0787"/>
    <w:rsid w:val="000D3B82"/>
    <w:rsid w:val="000D6650"/>
    <w:rsid w:val="000F7A18"/>
    <w:rsid w:val="00107AAC"/>
    <w:rsid w:val="0012014B"/>
    <w:rsid w:val="00126FFE"/>
    <w:rsid w:val="00146E44"/>
    <w:rsid w:val="00160C56"/>
    <w:rsid w:val="00175608"/>
    <w:rsid w:val="00184DE6"/>
    <w:rsid w:val="001871E7"/>
    <w:rsid w:val="001A00F9"/>
    <w:rsid w:val="001A0154"/>
    <w:rsid w:val="001B0EE7"/>
    <w:rsid w:val="001B18C9"/>
    <w:rsid w:val="001C0F6C"/>
    <w:rsid w:val="001C214B"/>
    <w:rsid w:val="001C40B2"/>
    <w:rsid w:val="001C6EC8"/>
    <w:rsid w:val="001D24C1"/>
    <w:rsid w:val="001E4554"/>
    <w:rsid w:val="002013E0"/>
    <w:rsid w:val="002032A1"/>
    <w:rsid w:val="002040B2"/>
    <w:rsid w:val="00210EA4"/>
    <w:rsid w:val="00224079"/>
    <w:rsid w:val="002351D1"/>
    <w:rsid w:val="0024387E"/>
    <w:rsid w:val="0025055E"/>
    <w:rsid w:val="002526B9"/>
    <w:rsid w:val="002568E6"/>
    <w:rsid w:val="00277D26"/>
    <w:rsid w:val="00277FC3"/>
    <w:rsid w:val="002902DC"/>
    <w:rsid w:val="00292176"/>
    <w:rsid w:val="002A0BEE"/>
    <w:rsid w:val="002A0D31"/>
    <w:rsid w:val="002B0F1F"/>
    <w:rsid w:val="002C486B"/>
    <w:rsid w:val="002D4CFC"/>
    <w:rsid w:val="002E0BDB"/>
    <w:rsid w:val="002E24D7"/>
    <w:rsid w:val="002E3F2A"/>
    <w:rsid w:val="002F78C9"/>
    <w:rsid w:val="00300ED1"/>
    <w:rsid w:val="003065D6"/>
    <w:rsid w:val="003139CF"/>
    <w:rsid w:val="00315403"/>
    <w:rsid w:val="003165AC"/>
    <w:rsid w:val="00324CB2"/>
    <w:rsid w:val="00330F7C"/>
    <w:rsid w:val="003363D3"/>
    <w:rsid w:val="00336D78"/>
    <w:rsid w:val="0034087D"/>
    <w:rsid w:val="003508CB"/>
    <w:rsid w:val="003511F8"/>
    <w:rsid w:val="0035203A"/>
    <w:rsid w:val="0036251D"/>
    <w:rsid w:val="00362FFE"/>
    <w:rsid w:val="003713D9"/>
    <w:rsid w:val="00383921"/>
    <w:rsid w:val="003A0272"/>
    <w:rsid w:val="003B046B"/>
    <w:rsid w:val="003B0661"/>
    <w:rsid w:val="003C182C"/>
    <w:rsid w:val="003C6D0D"/>
    <w:rsid w:val="003C7E16"/>
    <w:rsid w:val="003D66EF"/>
    <w:rsid w:val="003F4EEB"/>
    <w:rsid w:val="00400D11"/>
    <w:rsid w:val="00406B45"/>
    <w:rsid w:val="00411A94"/>
    <w:rsid w:val="00417C99"/>
    <w:rsid w:val="00423EB9"/>
    <w:rsid w:val="004251B3"/>
    <w:rsid w:val="00430B79"/>
    <w:rsid w:val="00443E55"/>
    <w:rsid w:val="00462BA1"/>
    <w:rsid w:val="00482A51"/>
    <w:rsid w:val="00483EAC"/>
    <w:rsid w:val="00494BAD"/>
    <w:rsid w:val="00494FF1"/>
    <w:rsid w:val="004A17B9"/>
    <w:rsid w:val="004B44C3"/>
    <w:rsid w:val="004C2F11"/>
    <w:rsid w:val="004C7587"/>
    <w:rsid w:val="004C7826"/>
    <w:rsid w:val="004D3234"/>
    <w:rsid w:val="004E3006"/>
    <w:rsid w:val="004E388B"/>
    <w:rsid w:val="004E6384"/>
    <w:rsid w:val="004F2AB6"/>
    <w:rsid w:val="004F6DA5"/>
    <w:rsid w:val="00550064"/>
    <w:rsid w:val="00553DEA"/>
    <w:rsid w:val="005559EE"/>
    <w:rsid w:val="00563BBA"/>
    <w:rsid w:val="00570C2D"/>
    <w:rsid w:val="00571139"/>
    <w:rsid w:val="00576F49"/>
    <w:rsid w:val="005879BA"/>
    <w:rsid w:val="00596F16"/>
    <w:rsid w:val="005A31FC"/>
    <w:rsid w:val="005A5203"/>
    <w:rsid w:val="005A7810"/>
    <w:rsid w:val="005B2069"/>
    <w:rsid w:val="005B3429"/>
    <w:rsid w:val="005C0E48"/>
    <w:rsid w:val="005C5FF5"/>
    <w:rsid w:val="005C6C2E"/>
    <w:rsid w:val="005D1B34"/>
    <w:rsid w:val="005D6FD7"/>
    <w:rsid w:val="005E1861"/>
    <w:rsid w:val="005E673D"/>
    <w:rsid w:val="005F202F"/>
    <w:rsid w:val="005F4D69"/>
    <w:rsid w:val="00601021"/>
    <w:rsid w:val="00601DF6"/>
    <w:rsid w:val="00614748"/>
    <w:rsid w:val="00626AAE"/>
    <w:rsid w:val="00636667"/>
    <w:rsid w:val="006429C5"/>
    <w:rsid w:val="006628F1"/>
    <w:rsid w:val="006637D5"/>
    <w:rsid w:val="0066509A"/>
    <w:rsid w:val="00672757"/>
    <w:rsid w:val="006838E9"/>
    <w:rsid w:val="00691F6C"/>
    <w:rsid w:val="00693858"/>
    <w:rsid w:val="00694127"/>
    <w:rsid w:val="006A5BCD"/>
    <w:rsid w:val="006B1FDF"/>
    <w:rsid w:val="006B6B3E"/>
    <w:rsid w:val="006C000B"/>
    <w:rsid w:val="006C5D79"/>
    <w:rsid w:val="006D376E"/>
    <w:rsid w:val="006D5181"/>
    <w:rsid w:val="006E2DC1"/>
    <w:rsid w:val="006F1FF8"/>
    <w:rsid w:val="00702AD1"/>
    <w:rsid w:val="00706E61"/>
    <w:rsid w:val="00722AAA"/>
    <w:rsid w:val="007268ED"/>
    <w:rsid w:val="0072725E"/>
    <w:rsid w:val="00733BC9"/>
    <w:rsid w:val="0076003B"/>
    <w:rsid w:val="007637D7"/>
    <w:rsid w:val="00776382"/>
    <w:rsid w:val="007776CA"/>
    <w:rsid w:val="007830F9"/>
    <w:rsid w:val="007847DA"/>
    <w:rsid w:val="00784C24"/>
    <w:rsid w:val="00794C4C"/>
    <w:rsid w:val="007A5CA8"/>
    <w:rsid w:val="007B7D9B"/>
    <w:rsid w:val="007C6519"/>
    <w:rsid w:val="007C6AA0"/>
    <w:rsid w:val="007C6B37"/>
    <w:rsid w:val="007D7543"/>
    <w:rsid w:val="007F0EC7"/>
    <w:rsid w:val="007F0F9E"/>
    <w:rsid w:val="0080363A"/>
    <w:rsid w:val="008253FD"/>
    <w:rsid w:val="00825FB7"/>
    <w:rsid w:val="00837C73"/>
    <w:rsid w:val="008444C2"/>
    <w:rsid w:val="0084683B"/>
    <w:rsid w:val="008533C2"/>
    <w:rsid w:val="008603E5"/>
    <w:rsid w:val="0086171E"/>
    <w:rsid w:val="00865810"/>
    <w:rsid w:val="008677E9"/>
    <w:rsid w:val="008713E2"/>
    <w:rsid w:val="00873199"/>
    <w:rsid w:val="00874F5C"/>
    <w:rsid w:val="00876D9D"/>
    <w:rsid w:val="008840F6"/>
    <w:rsid w:val="00885235"/>
    <w:rsid w:val="008A78BE"/>
    <w:rsid w:val="008C37A8"/>
    <w:rsid w:val="008C4923"/>
    <w:rsid w:val="008C518E"/>
    <w:rsid w:val="008D13DD"/>
    <w:rsid w:val="008D4BFB"/>
    <w:rsid w:val="008E3278"/>
    <w:rsid w:val="008E42F8"/>
    <w:rsid w:val="008E459F"/>
    <w:rsid w:val="008F591F"/>
    <w:rsid w:val="008F7F9D"/>
    <w:rsid w:val="009004F1"/>
    <w:rsid w:val="0090230F"/>
    <w:rsid w:val="0093483C"/>
    <w:rsid w:val="00936382"/>
    <w:rsid w:val="00941BA8"/>
    <w:rsid w:val="0094338A"/>
    <w:rsid w:val="00971EA0"/>
    <w:rsid w:val="009728E7"/>
    <w:rsid w:val="00984F1D"/>
    <w:rsid w:val="00985A76"/>
    <w:rsid w:val="00994FC6"/>
    <w:rsid w:val="009A1431"/>
    <w:rsid w:val="009B5273"/>
    <w:rsid w:val="009B6636"/>
    <w:rsid w:val="009B670C"/>
    <w:rsid w:val="009B717B"/>
    <w:rsid w:val="009C1BAF"/>
    <w:rsid w:val="009C41C5"/>
    <w:rsid w:val="009C5989"/>
    <w:rsid w:val="009C79A4"/>
    <w:rsid w:val="009E50D9"/>
    <w:rsid w:val="009F1105"/>
    <w:rsid w:val="009F463F"/>
    <w:rsid w:val="009F7B39"/>
    <w:rsid w:val="00A051E2"/>
    <w:rsid w:val="00A10E77"/>
    <w:rsid w:val="00A504FE"/>
    <w:rsid w:val="00A557F8"/>
    <w:rsid w:val="00A558C6"/>
    <w:rsid w:val="00A60561"/>
    <w:rsid w:val="00A71EB0"/>
    <w:rsid w:val="00A730F7"/>
    <w:rsid w:val="00A83E3F"/>
    <w:rsid w:val="00A9379E"/>
    <w:rsid w:val="00AA0F55"/>
    <w:rsid w:val="00AA4F87"/>
    <w:rsid w:val="00AA78C6"/>
    <w:rsid w:val="00AC3EF8"/>
    <w:rsid w:val="00AC4BE5"/>
    <w:rsid w:val="00AC65DD"/>
    <w:rsid w:val="00AD6F8E"/>
    <w:rsid w:val="00AF2F54"/>
    <w:rsid w:val="00AF7B86"/>
    <w:rsid w:val="00B037C0"/>
    <w:rsid w:val="00B137CF"/>
    <w:rsid w:val="00B21838"/>
    <w:rsid w:val="00B34C3C"/>
    <w:rsid w:val="00B42E21"/>
    <w:rsid w:val="00B53659"/>
    <w:rsid w:val="00B537F2"/>
    <w:rsid w:val="00B543F9"/>
    <w:rsid w:val="00B839F0"/>
    <w:rsid w:val="00B91EAB"/>
    <w:rsid w:val="00B93CF1"/>
    <w:rsid w:val="00B93E51"/>
    <w:rsid w:val="00B9477D"/>
    <w:rsid w:val="00BB60C8"/>
    <w:rsid w:val="00BC2963"/>
    <w:rsid w:val="00BD24E5"/>
    <w:rsid w:val="00BD6ACA"/>
    <w:rsid w:val="00BD7449"/>
    <w:rsid w:val="00BE6106"/>
    <w:rsid w:val="00BE767C"/>
    <w:rsid w:val="00C01711"/>
    <w:rsid w:val="00C1125E"/>
    <w:rsid w:val="00C210B8"/>
    <w:rsid w:val="00C43BF5"/>
    <w:rsid w:val="00C514D9"/>
    <w:rsid w:val="00C61FE8"/>
    <w:rsid w:val="00C75B88"/>
    <w:rsid w:val="00C8188F"/>
    <w:rsid w:val="00C9011E"/>
    <w:rsid w:val="00C9571A"/>
    <w:rsid w:val="00CA3979"/>
    <w:rsid w:val="00CA74AB"/>
    <w:rsid w:val="00CB40DF"/>
    <w:rsid w:val="00CC071D"/>
    <w:rsid w:val="00CC10A8"/>
    <w:rsid w:val="00CC4429"/>
    <w:rsid w:val="00CD0018"/>
    <w:rsid w:val="00CD1E4C"/>
    <w:rsid w:val="00CE544A"/>
    <w:rsid w:val="00CE57E2"/>
    <w:rsid w:val="00CF7065"/>
    <w:rsid w:val="00D04379"/>
    <w:rsid w:val="00D07A74"/>
    <w:rsid w:val="00D124A7"/>
    <w:rsid w:val="00D23E66"/>
    <w:rsid w:val="00D27A22"/>
    <w:rsid w:val="00D27DDD"/>
    <w:rsid w:val="00D316A7"/>
    <w:rsid w:val="00D34387"/>
    <w:rsid w:val="00D42B52"/>
    <w:rsid w:val="00D45AA6"/>
    <w:rsid w:val="00D52CEF"/>
    <w:rsid w:val="00D60344"/>
    <w:rsid w:val="00D6489E"/>
    <w:rsid w:val="00D714B5"/>
    <w:rsid w:val="00D749B4"/>
    <w:rsid w:val="00D76F23"/>
    <w:rsid w:val="00D934B1"/>
    <w:rsid w:val="00D96895"/>
    <w:rsid w:val="00DB2CF5"/>
    <w:rsid w:val="00DB4BA9"/>
    <w:rsid w:val="00DC157B"/>
    <w:rsid w:val="00DC52F1"/>
    <w:rsid w:val="00DC5871"/>
    <w:rsid w:val="00DD2337"/>
    <w:rsid w:val="00DD469D"/>
    <w:rsid w:val="00DD4C8D"/>
    <w:rsid w:val="00DD52B7"/>
    <w:rsid w:val="00DE1217"/>
    <w:rsid w:val="00DE2453"/>
    <w:rsid w:val="00DE567D"/>
    <w:rsid w:val="00DE7E11"/>
    <w:rsid w:val="00DF247B"/>
    <w:rsid w:val="00E0093F"/>
    <w:rsid w:val="00E107CE"/>
    <w:rsid w:val="00E228C0"/>
    <w:rsid w:val="00E267C2"/>
    <w:rsid w:val="00E304FC"/>
    <w:rsid w:val="00E43823"/>
    <w:rsid w:val="00E51F15"/>
    <w:rsid w:val="00E63F10"/>
    <w:rsid w:val="00E67B90"/>
    <w:rsid w:val="00E73355"/>
    <w:rsid w:val="00E86965"/>
    <w:rsid w:val="00EA0328"/>
    <w:rsid w:val="00EA12C9"/>
    <w:rsid w:val="00EA262B"/>
    <w:rsid w:val="00EA414E"/>
    <w:rsid w:val="00EA5968"/>
    <w:rsid w:val="00EC2278"/>
    <w:rsid w:val="00EE3275"/>
    <w:rsid w:val="00EF13FA"/>
    <w:rsid w:val="00F254AF"/>
    <w:rsid w:val="00F30817"/>
    <w:rsid w:val="00F401DA"/>
    <w:rsid w:val="00F4053D"/>
    <w:rsid w:val="00F40CFD"/>
    <w:rsid w:val="00F4230F"/>
    <w:rsid w:val="00F579ED"/>
    <w:rsid w:val="00F63389"/>
    <w:rsid w:val="00F716B8"/>
    <w:rsid w:val="00F72806"/>
    <w:rsid w:val="00F77370"/>
    <w:rsid w:val="00F77459"/>
    <w:rsid w:val="00F95BA5"/>
    <w:rsid w:val="00F97E6C"/>
    <w:rsid w:val="00FA0D83"/>
    <w:rsid w:val="00FA5253"/>
    <w:rsid w:val="00FB534F"/>
    <w:rsid w:val="00FB7B71"/>
    <w:rsid w:val="00FC084B"/>
    <w:rsid w:val="00FC4924"/>
    <w:rsid w:val="00FD236E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8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48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">
    <w:name w:val="Абзац списка2"/>
    <w:basedOn w:val="a"/>
    <w:rsid w:val="0007536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A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B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8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91F"/>
    <w:rPr>
      <w:rFonts w:ascii="Calibri" w:eastAsia="SimSun" w:hAnsi="Calibri" w:cs="Arial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8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91F"/>
    <w:rPr>
      <w:rFonts w:ascii="Calibri" w:eastAsia="SimSun" w:hAnsi="Calibri" w:cs="Arial"/>
      <w:lang w:eastAsia="zh-CN"/>
    </w:rPr>
  </w:style>
  <w:style w:type="paragraph" w:styleId="a9">
    <w:name w:val="Normal (Web)"/>
    <w:basedOn w:val="a"/>
    <w:uiPriority w:val="99"/>
    <w:unhideWhenUsed/>
    <w:rsid w:val="006D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B670C"/>
    <w:pPr>
      <w:spacing w:after="0" w:line="240" w:lineRule="auto"/>
    </w:pPr>
    <w:rPr>
      <w:rFonts w:ascii="Calibri" w:eastAsia="SimSun" w:hAnsi="Calibri" w:cs="Arial"/>
      <w:lang w:eastAsia="zh-CN"/>
    </w:rPr>
  </w:style>
  <w:style w:type="character" w:customStyle="1" w:styleId="c0">
    <w:name w:val="c0"/>
    <w:basedOn w:val="a0"/>
    <w:rsid w:val="006A5BCD"/>
  </w:style>
  <w:style w:type="paragraph" w:styleId="ab">
    <w:name w:val="List Paragraph"/>
    <w:basedOn w:val="a"/>
    <w:uiPriority w:val="34"/>
    <w:qFormat/>
    <w:rsid w:val="006A5BC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umpedfont15">
    <w:name w:val="bumpedfont15"/>
    <w:basedOn w:val="a0"/>
    <w:rsid w:val="006A5BCD"/>
  </w:style>
  <w:style w:type="paragraph" w:customStyle="1" w:styleId="s10">
    <w:name w:val="s10"/>
    <w:basedOn w:val="a"/>
    <w:rsid w:val="006A5B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6A5B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4683B"/>
    <w:rPr>
      <w:b/>
      <w:bCs/>
    </w:rPr>
  </w:style>
  <w:style w:type="character" w:customStyle="1" w:styleId="apple-converted-space">
    <w:name w:val="apple-converted-space"/>
    <w:basedOn w:val="a0"/>
    <w:rsid w:val="009E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123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817">
                  <w:marLeft w:val="0"/>
                  <w:marRight w:val="0"/>
                  <w:marTop w:val="0"/>
                  <w:marBottom w:val="600"/>
                  <w:divBdr>
                    <w:top w:val="single" w:sz="12" w:space="0" w:color="ECE2DB"/>
                    <w:left w:val="single" w:sz="12" w:space="0" w:color="ECE2DB"/>
                    <w:bottom w:val="single" w:sz="12" w:space="0" w:color="ECE2DB"/>
                    <w:right w:val="single" w:sz="12" w:space="0" w:color="ECE2DB"/>
                  </w:divBdr>
                  <w:divsChild>
                    <w:div w:id="16881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3F03-460D-4B29-9F3D-DAD45F8C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6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M.</dc:creator>
  <cp:keywords/>
  <dc:description/>
  <cp:lastModifiedBy>Конференц-Зал</cp:lastModifiedBy>
  <cp:revision>178</cp:revision>
  <cp:lastPrinted>2021-11-10T12:27:00Z</cp:lastPrinted>
  <dcterms:created xsi:type="dcterms:W3CDTF">2019-12-09T23:35:00Z</dcterms:created>
  <dcterms:modified xsi:type="dcterms:W3CDTF">2021-11-10T12:27:00Z</dcterms:modified>
</cp:coreProperties>
</file>